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E5784" w14:textId="0146FAAB" w:rsidR="00035A07" w:rsidRPr="00C01242" w:rsidRDefault="00035A07" w:rsidP="00F400F4">
      <w:pPr>
        <w:jc w:val="center"/>
        <w:rPr>
          <w:b/>
          <w:sz w:val="36"/>
        </w:rPr>
      </w:pPr>
      <w:r w:rsidRPr="00C01242">
        <w:rPr>
          <w:b/>
          <w:sz w:val="36"/>
        </w:rPr>
        <w:t xml:space="preserve">Paulton </w:t>
      </w:r>
      <w:r w:rsidR="009559FB">
        <w:rPr>
          <w:b/>
          <w:sz w:val="36"/>
        </w:rPr>
        <w:t>Community Hub</w:t>
      </w:r>
      <w:r w:rsidR="00C01242" w:rsidRPr="00C01242">
        <w:rPr>
          <w:b/>
          <w:sz w:val="36"/>
        </w:rPr>
        <w:t xml:space="preserve"> (</w:t>
      </w:r>
      <w:r w:rsidR="009559FB">
        <w:rPr>
          <w:b/>
          <w:sz w:val="36"/>
        </w:rPr>
        <w:t>PCH</w:t>
      </w:r>
      <w:r w:rsidR="00C01242" w:rsidRPr="00C01242">
        <w:rPr>
          <w:b/>
          <w:sz w:val="36"/>
        </w:rPr>
        <w:t>)</w:t>
      </w:r>
    </w:p>
    <w:p w14:paraId="721E5785" w14:textId="77777777" w:rsidR="00F400F4" w:rsidRDefault="00F400F4" w:rsidP="00F400F4">
      <w:pPr>
        <w:jc w:val="center"/>
        <w:rPr>
          <w:sz w:val="36"/>
        </w:rPr>
      </w:pPr>
      <w:r w:rsidRPr="002B6835">
        <w:rPr>
          <w:sz w:val="36"/>
        </w:rPr>
        <w:t>CCTV Installation</w:t>
      </w:r>
      <w:r>
        <w:rPr>
          <w:sz w:val="36"/>
        </w:rPr>
        <w:t xml:space="preserve"> – Policies and Procedures</w:t>
      </w:r>
    </w:p>
    <w:p w14:paraId="721E5786" w14:textId="77777777" w:rsidR="00F400F4" w:rsidRPr="002B6835" w:rsidRDefault="00F400F4" w:rsidP="00F400F4">
      <w:pPr>
        <w:rPr>
          <w:b/>
        </w:rPr>
      </w:pPr>
      <w:r w:rsidRPr="002B6835">
        <w:rPr>
          <w:b/>
        </w:rPr>
        <w:t>Definitions</w:t>
      </w:r>
    </w:p>
    <w:p w14:paraId="721E5787" w14:textId="77777777" w:rsidR="00C01242" w:rsidRPr="00DE5DD2" w:rsidRDefault="00C01242" w:rsidP="00C01242">
      <w:pPr>
        <w:rPr>
          <w:u w:val="single"/>
        </w:rPr>
      </w:pPr>
      <w:r w:rsidRPr="00DE5DD2">
        <w:rPr>
          <w:u w:val="single"/>
        </w:rPr>
        <w:t>SYSTEM OPERATOR</w:t>
      </w:r>
    </w:p>
    <w:p w14:paraId="721E5788" w14:textId="305E4DB4" w:rsidR="00C01242" w:rsidRPr="00DE5DD2" w:rsidRDefault="00C01242" w:rsidP="00C01242">
      <w:pPr>
        <w:jc w:val="both"/>
      </w:pPr>
      <w:r w:rsidRPr="00DE5DD2">
        <w:t>The body that takes a decision to deploy a surveillance system is responsible for defining the purpose, the control of its use and the processing of personal data.  The system operator of the PC</w:t>
      </w:r>
      <w:r w:rsidR="0004534E">
        <w:t>H</w:t>
      </w:r>
      <w:r w:rsidRPr="00DE5DD2">
        <w:t xml:space="preserve"> CCTV System is Paulton Parish Council</w:t>
      </w:r>
      <w:r>
        <w:t>.</w:t>
      </w:r>
    </w:p>
    <w:p w14:paraId="721E5789" w14:textId="77777777" w:rsidR="00C01242" w:rsidRPr="00DE5DD2" w:rsidRDefault="00C01242" w:rsidP="00C01242">
      <w:pPr>
        <w:rPr>
          <w:u w:val="single"/>
        </w:rPr>
      </w:pPr>
      <w:r w:rsidRPr="00DE5DD2">
        <w:rPr>
          <w:u w:val="single"/>
        </w:rPr>
        <w:t>SYSTEM USERS</w:t>
      </w:r>
    </w:p>
    <w:p w14:paraId="721E578A" w14:textId="764680BB" w:rsidR="00C01242" w:rsidRPr="00DE5DD2" w:rsidRDefault="00C01242" w:rsidP="00C01242">
      <w:pPr>
        <w:jc w:val="both"/>
      </w:pPr>
      <w:r w:rsidRPr="00DE5DD2">
        <w:t>The persons employed by the System Operator with access to live or recorded images.  The System Users of the PC</w:t>
      </w:r>
      <w:r w:rsidR="0004534E">
        <w:t>H</w:t>
      </w:r>
      <w:r w:rsidRPr="00DE5DD2">
        <w:t xml:space="preserve"> CCTV System are the Parish</w:t>
      </w:r>
      <w:r>
        <w:t xml:space="preserve"> </w:t>
      </w:r>
      <w:r w:rsidRPr="00DE5DD2">
        <w:t>Clerk, together with the Chairman and Vice-Chairman of the Parish Council.</w:t>
      </w:r>
    </w:p>
    <w:p w14:paraId="721E578B" w14:textId="77777777" w:rsidR="00F22BE6" w:rsidRPr="00C01242" w:rsidRDefault="00F22BE6" w:rsidP="00F400F4">
      <w:pPr>
        <w:rPr>
          <w:u w:val="single"/>
        </w:rPr>
      </w:pPr>
      <w:r w:rsidRPr="00C01242">
        <w:rPr>
          <w:u w:val="single"/>
        </w:rPr>
        <w:t>THE CONTRACTOR</w:t>
      </w:r>
    </w:p>
    <w:p w14:paraId="721E578C" w14:textId="71A43131" w:rsidR="00F22BE6" w:rsidRDefault="00D05F30" w:rsidP="00F400F4">
      <w:r>
        <w:t>PRW Electrical Services</w:t>
      </w:r>
      <w:r w:rsidR="00F22BE6">
        <w:t>.</w:t>
      </w:r>
    </w:p>
    <w:p w14:paraId="721E578D" w14:textId="77777777" w:rsidR="00C01242" w:rsidRPr="00DE5DD2" w:rsidRDefault="00C01242" w:rsidP="00C01242">
      <w:pPr>
        <w:rPr>
          <w:u w:val="single"/>
        </w:rPr>
      </w:pPr>
      <w:r w:rsidRPr="00DE5DD2">
        <w:rPr>
          <w:u w:val="single"/>
        </w:rPr>
        <w:t>GUIDING PRINCIPLES</w:t>
      </w:r>
    </w:p>
    <w:p w14:paraId="721E578E" w14:textId="77777777" w:rsidR="00C01242" w:rsidRDefault="00C01242" w:rsidP="00C01242">
      <w:r>
        <w:t>12 principles which must be used to guide the use of the system (see Part 2).</w:t>
      </w:r>
    </w:p>
    <w:p w14:paraId="721E578F" w14:textId="55FA04EA" w:rsidR="00C01242" w:rsidRPr="00DE5DD2" w:rsidRDefault="00C01242" w:rsidP="00C01242">
      <w:pPr>
        <w:rPr>
          <w:u w:val="single"/>
        </w:rPr>
      </w:pPr>
      <w:r w:rsidRPr="00DE5DD2">
        <w:rPr>
          <w:u w:val="single"/>
        </w:rPr>
        <w:t>THE PC</w:t>
      </w:r>
      <w:r w:rsidR="0004534E">
        <w:rPr>
          <w:u w:val="single"/>
        </w:rPr>
        <w:t>H</w:t>
      </w:r>
      <w:r w:rsidRPr="00DE5DD2">
        <w:rPr>
          <w:u w:val="single"/>
        </w:rPr>
        <w:t xml:space="preserve"> CCTV SYSTEM</w:t>
      </w:r>
    </w:p>
    <w:p w14:paraId="721E5790" w14:textId="49AD9752" w:rsidR="00C01242" w:rsidRPr="00DE5DD2" w:rsidRDefault="00C01242" w:rsidP="00C01242">
      <w:r w:rsidRPr="00DE5DD2">
        <w:t xml:space="preserve">The </w:t>
      </w:r>
      <w:r w:rsidR="00E67FE5">
        <w:t>twelve</w:t>
      </w:r>
      <w:r w:rsidRPr="00DE5DD2">
        <w:t xml:space="preserve"> cameras, DVR, cabling and internet switch located at </w:t>
      </w:r>
      <w:r w:rsidR="00C715C5">
        <w:t xml:space="preserve">1-2 Hill </w:t>
      </w:r>
      <w:r w:rsidR="00FE7197">
        <w:t>Court, Paulton</w:t>
      </w:r>
      <w:r w:rsidRPr="00DE5DD2">
        <w:t xml:space="preserve">. </w:t>
      </w:r>
    </w:p>
    <w:p w14:paraId="721E5791" w14:textId="77777777" w:rsidR="00F400F4" w:rsidRDefault="00F400F4" w:rsidP="00F400F4">
      <w:r>
        <w:t>PRIVACY IMPACT ASSESSMENT</w:t>
      </w:r>
    </w:p>
    <w:p w14:paraId="721E5792" w14:textId="77777777" w:rsidR="00F400F4" w:rsidRDefault="00F400F4" w:rsidP="00F400F4">
      <w:pPr>
        <w:rPr>
          <w:color w:val="222222"/>
          <w:shd w:val="clear" w:color="auto" w:fill="FFFFFF"/>
        </w:rPr>
      </w:pPr>
      <w:r w:rsidRPr="00E714D7">
        <w:rPr>
          <w:bCs/>
          <w:color w:val="222222"/>
          <w:shd w:val="clear" w:color="auto" w:fill="FFFFFF"/>
        </w:rPr>
        <w:t>Privacy impact assessments</w:t>
      </w:r>
      <w:r w:rsidRPr="00E714D7">
        <w:rPr>
          <w:rStyle w:val="apple-converted-space"/>
          <w:color w:val="222222"/>
          <w:shd w:val="clear" w:color="auto" w:fill="FFFFFF"/>
        </w:rPr>
        <w:t> </w:t>
      </w:r>
      <w:r w:rsidRPr="00E714D7">
        <w:rPr>
          <w:color w:val="222222"/>
          <w:shd w:val="clear" w:color="auto" w:fill="FFFFFF"/>
        </w:rPr>
        <w:t xml:space="preserve">(PIAs) are a tool that </w:t>
      </w:r>
      <w:r>
        <w:rPr>
          <w:color w:val="222222"/>
          <w:shd w:val="clear" w:color="auto" w:fill="FFFFFF"/>
        </w:rPr>
        <w:t xml:space="preserve">used </w:t>
      </w:r>
      <w:r w:rsidRPr="00E714D7">
        <w:rPr>
          <w:color w:val="222222"/>
          <w:shd w:val="clear" w:color="auto" w:fill="FFFFFF"/>
        </w:rPr>
        <w:t>to identify and reduce the</w:t>
      </w:r>
      <w:r w:rsidRPr="00E714D7">
        <w:rPr>
          <w:rStyle w:val="apple-converted-space"/>
          <w:color w:val="222222"/>
          <w:shd w:val="clear" w:color="auto" w:fill="FFFFFF"/>
        </w:rPr>
        <w:t> </w:t>
      </w:r>
      <w:r w:rsidRPr="00E714D7">
        <w:rPr>
          <w:bCs/>
          <w:color w:val="222222"/>
          <w:shd w:val="clear" w:color="auto" w:fill="FFFFFF"/>
        </w:rPr>
        <w:t>privacy</w:t>
      </w:r>
      <w:r w:rsidRPr="00E714D7">
        <w:rPr>
          <w:rStyle w:val="apple-converted-space"/>
          <w:color w:val="222222"/>
          <w:shd w:val="clear" w:color="auto" w:fill="FFFFFF"/>
        </w:rPr>
        <w:t> </w:t>
      </w:r>
      <w:r w:rsidRPr="00E714D7">
        <w:rPr>
          <w:color w:val="222222"/>
          <w:shd w:val="clear" w:color="auto" w:fill="FFFFFF"/>
        </w:rPr>
        <w:t xml:space="preserve">risks of </w:t>
      </w:r>
      <w:r>
        <w:rPr>
          <w:color w:val="222222"/>
          <w:shd w:val="clear" w:color="auto" w:fill="FFFFFF"/>
        </w:rPr>
        <w:t xml:space="preserve">a </w:t>
      </w:r>
      <w:r w:rsidRPr="00E714D7">
        <w:rPr>
          <w:color w:val="222222"/>
          <w:shd w:val="clear" w:color="auto" w:fill="FFFFFF"/>
        </w:rPr>
        <w:t>project</w:t>
      </w:r>
      <w:r>
        <w:rPr>
          <w:color w:val="222222"/>
          <w:shd w:val="clear" w:color="auto" w:fill="FFFFFF"/>
        </w:rPr>
        <w:t xml:space="preserve"> </w:t>
      </w:r>
      <w:proofErr w:type="gramStart"/>
      <w:r>
        <w:rPr>
          <w:color w:val="222222"/>
          <w:shd w:val="clear" w:color="auto" w:fill="FFFFFF"/>
        </w:rPr>
        <w:t>with regard to</w:t>
      </w:r>
      <w:proofErr w:type="gramEnd"/>
      <w:r>
        <w:rPr>
          <w:color w:val="222222"/>
          <w:shd w:val="clear" w:color="auto" w:fill="FFFFFF"/>
        </w:rPr>
        <w:t xml:space="preserve"> personal data</w:t>
      </w:r>
      <w:r w:rsidRPr="00E714D7">
        <w:rPr>
          <w:color w:val="222222"/>
          <w:shd w:val="clear" w:color="auto" w:fill="FFFFFF"/>
        </w:rPr>
        <w:t xml:space="preserve">. A PIA can reduce the risks of harm to individuals through the misuse of their personal information. It can also help </w:t>
      </w:r>
      <w:r>
        <w:rPr>
          <w:color w:val="222222"/>
          <w:shd w:val="clear" w:color="auto" w:fill="FFFFFF"/>
        </w:rPr>
        <w:t xml:space="preserve">organisations </w:t>
      </w:r>
      <w:r w:rsidRPr="00E714D7">
        <w:rPr>
          <w:color w:val="222222"/>
          <w:shd w:val="clear" w:color="auto" w:fill="FFFFFF"/>
        </w:rPr>
        <w:t>design more efficient and effective processes for handling personal data.</w:t>
      </w:r>
    </w:p>
    <w:p w14:paraId="721E5793" w14:textId="77777777" w:rsidR="00F400F4" w:rsidRDefault="00F400F4" w:rsidP="00F400F4">
      <w:pPr>
        <w:rPr>
          <w:color w:val="222222"/>
          <w:shd w:val="clear" w:color="auto" w:fill="FFFFFF"/>
        </w:rPr>
      </w:pPr>
      <w:r>
        <w:rPr>
          <w:color w:val="222222"/>
          <w:shd w:val="clear" w:color="auto" w:fill="FFFFFF"/>
        </w:rPr>
        <w:t>PERSONAL DATA</w:t>
      </w:r>
    </w:p>
    <w:p w14:paraId="721E5794" w14:textId="77777777" w:rsidR="00F400F4" w:rsidRDefault="00F400F4" w:rsidP="00F400F4">
      <w:pPr>
        <w:rPr>
          <w:color w:val="222222"/>
          <w:shd w:val="clear" w:color="auto" w:fill="FFFFFF"/>
        </w:rPr>
      </w:pPr>
      <w:r>
        <w:rPr>
          <w:color w:val="222222"/>
          <w:shd w:val="clear" w:color="auto" w:fill="FFFFFF"/>
        </w:rPr>
        <w:t>Data that can identify an individual and/or that can be used to inform actions or decisions that affect them.</w:t>
      </w:r>
    </w:p>
    <w:p w14:paraId="721E5795" w14:textId="77777777" w:rsidR="001E394E" w:rsidRDefault="001E394E" w:rsidP="00F400F4">
      <w:pPr>
        <w:rPr>
          <w:color w:val="222222"/>
          <w:shd w:val="clear" w:color="auto" w:fill="FFFFFF"/>
        </w:rPr>
      </w:pPr>
      <w:r>
        <w:rPr>
          <w:color w:val="222222"/>
          <w:shd w:val="clear" w:color="auto" w:fill="FFFFFF"/>
        </w:rPr>
        <w:t>CCTV POLICY</w:t>
      </w:r>
    </w:p>
    <w:p w14:paraId="721E5796" w14:textId="77777777" w:rsidR="001E394E" w:rsidRDefault="001E394E" w:rsidP="00F400F4">
      <w:pPr>
        <w:rPr>
          <w:color w:val="222222"/>
          <w:shd w:val="clear" w:color="auto" w:fill="FFFFFF"/>
        </w:rPr>
      </w:pPr>
      <w:r>
        <w:rPr>
          <w:color w:val="222222"/>
          <w:shd w:val="clear" w:color="auto" w:fill="FFFFFF"/>
        </w:rPr>
        <w:t>The aim and purpose of the CCTV system and the guiding principles to be applied to it.</w:t>
      </w:r>
    </w:p>
    <w:p w14:paraId="721E5797" w14:textId="77777777" w:rsidR="001E394E" w:rsidRDefault="001E394E" w:rsidP="00F400F4">
      <w:pPr>
        <w:rPr>
          <w:color w:val="222222"/>
          <w:shd w:val="clear" w:color="auto" w:fill="FFFFFF"/>
        </w:rPr>
      </w:pPr>
      <w:r>
        <w:rPr>
          <w:color w:val="222222"/>
          <w:shd w:val="clear" w:color="auto" w:fill="FFFFFF"/>
        </w:rPr>
        <w:t>CCTV PROCEDURES</w:t>
      </w:r>
    </w:p>
    <w:p w14:paraId="721E5798" w14:textId="77777777" w:rsidR="00603B70" w:rsidRDefault="001E394E">
      <w:r w:rsidRPr="001E394E">
        <w:t>The detailed procedures assigned to the System User</w:t>
      </w:r>
      <w:r w:rsidR="00C01242">
        <w:t>s</w:t>
      </w:r>
      <w:r>
        <w:t xml:space="preserve"> which are to be followed in operating the system.</w:t>
      </w:r>
      <w:r w:rsidR="00603B70">
        <w:br w:type="page"/>
      </w:r>
    </w:p>
    <w:p w14:paraId="721E5799" w14:textId="77777777" w:rsidR="009E48B4" w:rsidRPr="00603B70" w:rsidRDefault="00603B70">
      <w:pPr>
        <w:rPr>
          <w:b/>
        </w:rPr>
      </w:pPr>
      <w:r w:rsidRPr="00603B70">
        <w:rPr>
          <w:b/>
        </w:rPr>
        <w:lastRenderedPageBreak/>
        <w:t>CCTV Policy</w:t>
      </w:r>
    </w:p>
    <w:p w14:paraId="721E579A" w14:textId="77777777" w:rsidR="00603B70" w:rsidRPr="00F22BE6" w:rsidRDefault="00603B70" w:rsidP="00603B70">
      <w:pPr>
        <w:rPr>
          <w:b/>
        </w:rPr>
      </w:pPr>
      <w:r w:rsidRPr="00F22BE6">
        <w:rPr>
          <w:b/>
        </w:rPr>
        <w:t>Purpose of the CCTV System</w:t>
      </w:r>
    </w:p>
    <w:p w14:paraId="721E579B" w14:textId="1C0F06C4" w:rsidR="00603B70" w:rsidRPr="00C01242" w:rsidRDefault="00E376F1" w:rsidP="00C01242">
      <w:pPr>
        <w:jc w:val="both"/>
      </w:pPr>
      <w:r w:rsidRPr="00C01242">
        <w:t xml:space="preserve">Paulton Parish </w:t>
      </w:r>
      <w:r w:rsidR="00603B70" w:rsidRPr="00C01242">
        <w:t xml:space="preserve">Council has a legitimate aim to ensure the safety of all users of the </w:t>
      </w:r>
      <w:r w:rsidR="0086771B">
        <w:t>Hub</w:t>
      </w:r>
      <w:r w:rsidR="00603B70" w:rsidRPr="00C01242">
        <w:t xml:space="preserve"> and to prevent crime on the premises.  The purpose of the </w:t>
      </w:r>
      <w:r w:rsidR="00D765BA" w:rsidRPr="00C01242">
        <w:t>PC</w:t>
      </w:r>
      <w:r w:rsidR="004A04C3">
        <w:t>H</w:t>
      </w:r>
      <w:r w:rsidR="00D765BA" w:rsidRPr="00C01242">
        <w:t xml:space="preserve"> </w:t>
      </w:r>
      <w:r w:rsidR="00603B70" w:rsidRPr="00C01242">
        <w:t xml:space="preserve">CCTV System is to record images in a defined area of the </w:t>
      </w:r>
      <w:r w:rsidR="00C01242">
        <w:t>p</w:t>
      </w:r>
      <w:r w:rsidR="00D765BA" w:rsidRPr="00C01242">
        <w:t>ark</w:t>
      </w:r>
      <w:r w:rsidR="00C01242">
        <w:t xml:space="preserve"> and buildings</w:t>
      </w:r>
      <w:r w:rsidR="00D765BA" w:rsidRPr="00C01242">
        <w:t xml:space="preserve"> </w:t>
      </w:r>
      <w:r w:rsidR="00603B70" w:rsidRPr="00C01242">
        <w:t>in the interests of crime prevention and public safety.</w:t>
      </w:r>
    </w:p>
    <w:p w14:paraId="721E579C" w14:textId="77777777" w:rsidR="00603B70" w:rsidRPr="00F22BE6" w:rsidRDefault="00603B70" w:rsidP="00603B70">
      <w:pPr>
        <w:rPr>
          <w:b/>
        </w:rPr>
      </w:pPr>
      <w:r w:rsidRPr="00F22BE6">
        <w:rPr>
          <w:b/>
        </w:rPr>
        <w:t>Guiding Principles</w:t>
      </w:r>
    </w:p>
    <w:p w14:paraId="721E579D" w14:textId="77777777" w:rsidR="00603B70" w:rsidRDefault="00603B70" w:rsidP="00C01242">
      <w:pPr>
        <w:jc w:val="both"/>
      </w:pPr>
      <w:r>
        <w:t xml:space="preserve">This policy has been developed to ensure that the guiding principles set out in </w:t>
      </w:r>
      <w:r w:rsidRPr="00603B70">
        <w:t>the Home Office Surveillance Camera Code of Practice (June 2013</w:t>
      </w:r>
      <w:r>
        <w:t xml:space="preserve">) are adhered to. The guiding principles are (responses in </w:t>
      </w:r>
      <w:r w:rsidRPr="00603B70">
        <w:rPr>
          <w:b/>
        </w:rPr>
        <w:t>bold</w:t>
      </w:r>
      <w:r>
        <w:t>):</w:t>
      </w:r>
    </w:p>
    <w:p w14:paraId="721E579E" w14:textId="77777777" w:rsidR="00603B70" w:rsidRPr="00133073" w:rsidRDefault="00603B70" w:rsidP="00C01242">
      <w:pPr>
        <w:jc w:val="both"/>
        <w:rPr>
          <w:b/>
        </w:rPr>
      </w:pPr>
      <w:r>
        <w:t xml:space="preserve">1. Use of a surveillance camera system must always be for a specified purpose which is in pursuit of a legitimate aim and necessary to meet an identified pressing need. </w:t>
      </w:r>
      <w:r>
        <w:rPr>
          <w:b/>
        </w:rPr>
        <w:t>The purpose and aim have been articulated and will be kept under review.</w:t>
      </w:r>
    </w:p>
    <w:p w14:paraId="721E579F" w14:textId="6E566E87" w:rsidR="00603B70" w:rsidRPr="00133073" w:rsidRDefault="00603B70" w:rsidP="00C01242">
      <w:pPr>
        <w:jc w:val="both"/>
        <w:rPr>
          <w:b/>
        </w:rPr>
      </w:pPr>
      <w:r>
        <w:t xml:space="preserve">2. The use of a surveillance camera system must </w:t>
      </w:r>
      <w:proofErr w:type="gramStart"/>
      <w:r>
        <w:t>take into account</w:t>
      </w:r>
      <w:proofErr w:type="gramEnd"/>
      <w:r>
        <w:t xml:space="preserve"> its effect on individuals and their privacy, with regular reviews to ensure its use remains justified. </w:t>
      </w:r>
      <w:r>
        <w:rPr>
          <w:b/>
        </w:rPr>
        <w:t xml:space="preserve">The system is set up to record data only on the premises </w:t>
      </w:r>
      <w:r w:rsidRPr="00C01242">
        <w:rPr>
          <w:b/>
        </w:rPr>
        <w:t xml:space="preserve">and </w:t>
      </w:r>
      <w:r>
        <w:rPr>
          <w:b/>
        </w:rPr>
        <w:t>will only be used for the detection of crime.</w:t>
      </w:r>
    </w:p>
    <w:p w14:paraId="721E57A0" w14:textId="4F144013" w:rsidR="00603B70" w:rsidRPr="00133073" w:rsidRDefault="00603B70" w:rsidP="00C01242">
      <w:pPr>
        <w:jc w:val="both"/>
        <w:rPr>
          <w:b/>
        </w:rPr>
      </w:pPr>
      <w:r>
        <w:t xml:space="preserve">3. There must be as much transparency in the use of a surveillance camera system as possible, including a published contact point for access to information and complaints. </w:t>
      </w:r>
      <w:r>
        <w:rPr>
          <w:b/>
        </w:rPr>
        <w:t xml:space="preserve"> There is clear signage at the site which shows a contact point.</w:t>
      </w:r>
    </w:p>
    <w:p w14:paraId="721E57A1" w14:textId="77777777" w:rsidR="00603B70" w:rsidRPr="00C01242" w:rsidRDefault="00603B70" w:rsidP="00C01242">
      <w:pPr>
        <w:jc w:val="both"/>
        <w:rPr>
          <w:b/>
        </w:rPr>
      </w:pPr>
      <w:r>
        <w:t xml:space="preserve">4. There must be clear responsibility and accountability for all surveillance camera system activities including images and information collected, held and used. </w:t>
      </w:r>
      <w:r w:rsidRPr="00C01242">
        <w:rPr>
          <w:b/>
        </w:rPr>
        <w:t xml:space="preserve">The </w:t>
      </w:r>
      <w:r w:rsidR="00D765BA" w:rsidRPr="00C01242">
        <w:rPr>
          <w:b/>
        </w:rPr>
        <w:t xml:space="preserve">Parish </w:t>
      </w:r>
      <w:r w:rsidRPr="00C01242">
        <w:rPr>
          <w:b/>
        </w:rPr>
        <w:t>Clerk is responsible</w:t>
      </w:r>
      <w:r w:rsidR="00D765BA" w:rsidRPr="00C01242">
        <w:rPr>
          <w:b/>
        </w:rPr>
        <w:t>, together with the Chairman and Vice-Chairman of the Parish Council</w:t>
      </w:r>
      <w:r w:rsidRPr="00C01242">
        <w:rPr>
          <w:b/>
        </w:rPr>
        <w:t>, as the System User</w:t>
      </w:r>
      <w:r w:rsidR="00C01242" w:rsidRPr="00C01242">
        <w:rPr>
          <w:b/>
        </w:rPr>
        <w:t>s</w:t>
      </w:r>
      <w:r w:rsidRPr="00C01242">
        <w:rPr>
          <w:b/>
        </w:rPr>
        <w:t>, for the collection of images and their use.</w:t>
      </w:r>
    </w:p>
    <w:p w14:paraId="721E57A2" w14:textId="1B4E4410" w:rsidR="00603B70" w:rsidRPr="00133073" w:rsidRDefault="00603B70" w:rsidP="00C01242">
      <w:pPr>
        <w:jc w:val="both"/>
        <w:rPr>
          <w:b/>
        </w:rPr>
      </w:pPr>
      <w:r>
        <w:t xml:space="preserve">5. Clear rules, policies and procedures must be in place before a surveillance camera system is used, and these must be communicated to all who need to comply with them. </w:t>
      </w:r>
      <w:r>
        <w:rPr>
          <w:b/>
        </w:rPr>
        <w:t xml:space="preserve">There are clear rules for the use of the </w:t>
      </w:r>
      <w:proofErr w:type="gramStart"/>
      <w:r>
        <w:rPr>
          <w:b/>
        </w:rPr>
        <w:t>system</w:t>
      </w:r>
      <w:proofErr w:type="gramEnd"/>
      <w:r>
        <w:rPr>
          <w:b/>
        </w:rPr>
        <w:t xml:space="preserve"> and these have been communicated to the </w:t>
      </w:r>
      <w:r w:rsidR="001952DE">
        <w:rPr>
          <w:b/>
        </w:rPr>
        <w:t>tenants</w:t>
      </w:r>
      <w:r w:rsidR="00C01242">
        <w:rPr>
          <w:b/>
        </w:rPr>
        <w:t xml:space="preserve"> </w:t>
      </w:r>
      <w:r>
        <w:rPr>
          <w:b/>
        </w:rPr>
        <w:t xml:space="preserve">of the </w:t>
      </w:r>
      <w:r w:rsidR="008F31B3">
        <w:rPr>
          <w:b/>
        </w:rPr>
        <w:t>Hub</w:t>
      </w:r>
      <w:r w:rsidR="00D765BA" w:rsidRPr="00C01242">
        <w:rPr>
          <w:b/>
        </w:rPr>
        <w:t xml:space="preserve"> </w:t>
      </w:r>
      <w:r>
        <w:rPr>
          <w:b/>
        </w:rPr>
        <w:t>and to other interested stakeholders (the Police).</w:t>
      </w:r>
    </w:p>
    <w:p w14:paraId="721E57A3" w14:textId="205F4608" w:rsidR="00603B70" w:rsidRPr="00133073" w:rsidRDefault="00603B70" w:rsidP="00C01242">
      <w:pPr>
        <w:jc w:val="both"/>
        <w:rPr>
          <w:b/>
        </w:rPr>
      </w:pPr>
      <w:r>
        <w:t xml:space="preserve">6. No more images and information should be stored than that which is strictly required for the stated purpose of a surveillance camera system, and such images and information should be deleted once their purposes have been discharged. </w:t>
      </w:r>
      <w:r>
        <w:rPr>
          <w:b/>
        </w:rPr>
        <w:t xml:space="preserve">The system is designed to record images and hold them </w:t>
      </w:r>
      <w:r w:rsidR="00A35011">
        <w:rPr>
          <w:b/>
        </w:rPr>
        <w:t>one month</w:t>
      </w:r>
      <w:r>
        <w:rPr>
          <w:b/>
        </w:rPr>
        <w:t xml:space="preserve"> a</w:t>
      </w:r>
      <w:r w:rsidR="00A35011">
        <w:rPr>
          <w:b/>
        </w:rPr>
        <w:t>f</w:t>
      </w:r>
      <w:r>
        <w:rPr>
          <w:b/>
        </w:rPr>
        <w:t>t</w:t>
      </w:r>
      <w:r w:rsidR="00A35011">
        <w:rPr>
          <w:b/>
        </w:rPr>
        <w:t>er</w:t>
      </w:r>
      <w:r>
        <w:rPr>
          <w:b/>
        </w:rPr>
        <w:t xml:space="preserve"> which time the system will overwrite previous images.  The period of retention is commensurate with the length of time it may take for possible offences to come to light.</w:t>
      </w:r>
    </w:p>
    <w:p w14:paraId="721E57A4" w14:textId="77777777" w:rsidR="00603B70" w:rsidRPr="00133073" w:rsidRDefault="00603B70" w:rsidP="00C01242">
      <w:pPr>
        <w:jc w:val="both"/>
        <w:rPr>
          <w:b/>
        </w:rPr>
      </w:pPr>
      <w:r>
        <w:t xml:space="preserve">7. Access to retained images and information should be restricted and there must be clearly defined rules on who can gain access and for what purpose such access is granted; the disclosure of images and information should only take place when it is necessary for such a purpose or for law enforcement purposes. </w:t>
      </w:r>
      <w:r>
        <w:rPr>
          <w:b/>
        </w:rPr>
        <w:t xml:space="preserve">Only the System </w:t>
      </w:r>
      <w:r w:rsidRPr="00C01242">
        <w:rPr>
          <w:b/>
        </w:rPr>
        <w:t>User</w:t>
      </w:r>
      <w:r w:rsidR="00D765BA" w:rsidRPr="00C01242">
        <w:rPr>
          <w:b/>
        </w:rPr>
        <w:t xml:space="preserve">s </w:t>
      </w:r>
      <w:proofErr w:type="gramStart"/>
      <w:r w:rsidR="00D765BA" w:rsidRPr="00C01242">
        <w:rPr>
          <w:b/>
        </w:rPr>
        <w:t>are</w:t>
      </w:r>
      <w:r w:rsidRPr="00C01242">
        <w:rPr>
          <w:b/>
        </w:rPr>
        <w:t xml:space="preserve"> </w:t>
      </w:r>
      <w:r>
        <w:rPr>
          <w:b/>
        </w:rPr>
        <w:t>able to</w:t>
      </w:r>
      <w:proofErr w:type="gramEnd"/>
      <w:r>
        <w:rPr>
          <w:b/>
        </w:rPr>
        <w:t xml:space="preserve"> access image information and will only disclose images for law enforcement purposes.  The contractor </w:t>
      </w:r>
      <w:proofErr w:type="gramStart"/>
      <w:r>
        <w:rPr>
          <w:b/>
        </w:rPr>
        <w:t>is able to</w:t>
      </w:r>
      <w:proofErr w:type="gramEnd"/>
      <w:r>
        <w:rPr>
          <w:b/>
        </w:rPr>
        <w:t xml:space="preserve"> provide a </w:t>
      </w:r>
      <w:r w:rsidR="001952DE">
        <w:rPr>
          <w:b/>
        </w:rPr>
        <w:t>back</w:t>
      </w:r>
      <w:r w:rsidR="001952DE" w:rsidRPr="00D765BA">
        <w:rPr>
          <w:b/>
          <w:strike/>
        </w:rPr>
        <w:t>u</w:t>
      </w:r>
      <w:r w:rsidR="001952DE">
        <w:rPr>
          <w:b/>
        </w:rPr>
        <w:t>p</w:t>
      </w:r>
      <w:r>
        <w:rPr>
          <w:b/>
        </w:rPr>
        <w:t xml:space="preserve"> service in the event of an extended period of non-availability of the System User</w:t>
      </w:r>
      <w:r w:rsidR="00C01242">
        <w:rPr>
          <w:b/>
        </w:rPr>
        <w:t>s</w:t>
      </w:r>
      <w:r>
        <w:rPr>
          <w:b/>
        </w:rPr>
        <w:t>.</w:t>
      </w:r>
    </w:p>
    <w:p w14:paraId="721E57A5" w14:textId="77777777" w:rsidR="00603B70" w:rsidRPr="00133073" w:rsidRDefault="00603B70" w:rsidP="00C01242">
      <w:pPr>
        <w:jc w:val="both"/>
        <w:rPr>
          <w:b/>
        </w:rPr>
      </w:pPr>
      <w:r>
        <w:t xml:space="preserve">8. Surveillance camera system operators should consider any approved operational, technical and competency standards relevant to a system and its purpose and work to meet and maintain those standards. </w:t>
      </w:r>
      <w:r>
        <w:rPr>
          <w:b/>
        </w:rPr>
        <w:t>This principle does not apply in this case as the system is a single stand</w:t>
      </w:r>
      <w:r w:rsidR="00E82157" w:rsidRPr="00E82157">
        <w:rPr>
          <w:b/>
          <w:color w:val="FF0000"/>
        </w:rPr>
        <w:t>-</w:t>
      </w:r>
      <w:r>
        <w:rPr>
          <w:b/>
        </w:rPr>
        <w:t xml:space="preserve">alone system operated by the </w:t>
      </w:r>
      <w:r w:rsidR="00E82157" w:rsidRPr="00C01242">
        <w:rPr>
          <w:b/>
        </w:rPr>
        <w:t xml:space="preserve">Parish </w:t>
      </w:r>
      <w:r>
        <w:rPr>
          <w:b/>
        </w:rPr>
        <w:t>Council.</w:t>
      </w:r>
    </w:p>
    <w:p w14:paraId="721E57A6" w14:textId="760E2D21" w:rsidR="00C01242" w:rsidRPr="00133073" w:rsidRDefault="00603B70" w:rsidP="001952DE">
      <w:pPr>
        <w:jc w:val="both"/>
        <w:rPr>
          <w:b/>
        </w:rPr>
      </w:pPr>
      <w:r>
        <w:t>9. Surveillance camera system images and information should be subject to appropriate security measures to safeguard against unauthorised access and use</w:t>
      </w:r>
      <w:r w:rsidR="00C01242">
        <w:t>.</w:t>
      </w:r>
      <w:r w:rsidR="00C01242" w:rsidRPr="00C01242">
        <w:rPr>
          <w:b/>
        </w:rPr>
        <w:t xml:space="preserve"> </w:t>
      </w:r>
      <w:r w:rsidR="00C01242" w:rsidRPr="00E51F58">
        <w:rPr>
          <w:b/>
        </w:rPr>
        <w:t xml:space="preserve">The system is stored </w:t>
      </w:r>
      <w:r w:rsidR="00C01242" w:rsidRPr="00E51F58">
        <w:rPr>
          <w:b/>
        </w:rPr>
        <w:lastRenderedPageBreak/>
        <w:t xml:space="preserve">in a cupboard </w:t>
      </w:r>
      <w:r w:rsidR="00F96E10">
        <w:rPr>
          <w:b/>
        </w:rPr>
        <w:t>within a building which is</w:t>
      </w:r>
      <w:r w:rsidR="00C01242" w:rsidRPr="00E51F58">
        <w:rPr>
          <w:b/>
        </w:rPr>
        <w:t xml:space="preserve"> locked </w:t>
      </w:r>
      <w:r w:rsidR="00F96E10">
        <w:rPr>
          <w:b/>
        </w:rPr>
        <w:t>when not in use</w:t>
      </w:r>
      <w:r w:rsidR="00C01242">
        <w:rPr>
          <w:b/>
        </w:rPr>
        <w:t>. A</w:t>
      </w:r>
      <w:r w:rsidR="00C01242" w:rsidRPr="00E51F58">
        <w:rPr>
          <w:b/>
        </w:rPr>
        <w:t>ccess to the system is protected by password protocols.</w:t>
      </w:r>
    </w:p>
    <w:p w14:paraId="721E57A7" w14:textId="77777777" w:rsidR="00603B70" w:rsidRPr="00133073" w:rsidRDefault="00603B70" w:rsidP="001952DE">
      <w:pPr>
        <w:jc w:val="both"/>
        <w:rPr>
          <w:b/>
        </w:rPr>
      </w:pPr>
      <w:r>
        <w:t xml:space="preserve">10. There should be effective review and audit mechanisms to ensure legal requirements, policies and standards are complied with in practice, and regular reports should be published. </w:t>
      </w:r>
      <w:r>
        <w:rPr>
          <w:b/>
        </w:rPr>
        <w:t>An annual review and audit will be carried out by the System User</w:t>
      </w:r>
      <w:r w:rsidR="001952DE">
        <w:rPr>
          <w:b/>
        </w:rPr>
        <w:t>s</w:t>
      </w:r>
      <w:r>
        <w:rPr>
          <w:b/>
        </w:rPr>
        <w:t xml:space="preserve"> which will be submitted to the System Operator for approval.</w:t>
      </w:r>
    </w:p>
    <w:p w14:paraId="721E57A8" w14:textId="77777777" w:rsidR="00603B70" w:rsidRPr="00E714D7" w:rsidRDefault="00603B70" w:rsidP="00603B70">
      <w:pPr>
        <w:rPr>
          <w:b/>
        </w:rPr>
      </w:pPr>
      <w:r>
        <w:t xml:space="preserve">11. 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 </w:t>
      </w:r>
      <w:r>
        <w:rPr>
          <w:b/>
        </w:rPr>
        <w:t>The system will be inspected monthly to ensure that images are of evidential value and that time and date stamps are working.</w:t>
      </w:r>
    </w:p>
    <w:p w14:paraId="721E57A9" w14:textId="77777777" w:rsidR="00603B70" w:rsidRPr="00E714D7" w:rsidRDefault="00603B70" w:rsidP="00603B70">
      <w:pPr>
        <w:rPr>
          <w:b/>
        </w:rPr>
      </w:pPr>
      <w:r>
        <w:t>12. Any information used to support a surveillance camera system which compares against a reference database for matching purposes should be accurate and kept up to date</w:t>
      </w:r>
      <w:r w:rsidRPr="001952DE">
        <w:t xml:space="preserve">.  </w:t>
      </w:r>
      <w:r w:rsidRPr="001952DE">
        <w:rPr>
          <w:b/>
        </w:rPr>
        <w:t>No reference database is to be used for matching purposes.</w:t>
      </w:r>
    </w:p>
    <w:p w14:paraId="721E57AA" w14:textId="77777777" w:rsidR="00603B70" w:rsidRPr="00F22BE6" w:rsidRDefault="00603B70">
      <w:pPr>
        <w:rPr>
          <w:b/>
        </w:rPr>
      </w:pPr>
      <w:r w:rsidRPr="00F22BE6">
        <w:rPr>
          <w:b/>
        </w:rPr>
        <w:t>Overarching Policy</w:t>
      </w:r>
    </w:p>
    <w:p w14:paraId="721E57AB" w14:textId="77777777" w:rsidR="00603B70" w:rsidRPr="001952DE" w:rsidRDefault="00603B70" w:rsidP="001952DE">
      <w:pPr>
        <w:jc w:val="both"/>
      </w:pPr>
      <w:r w:rsidRPr="001952DE">
        <w:t xml:space="preserve">The CCTV system is to be used to achieve the stated aim and purpose of the system.  It is the policy of </w:t>
      </w:r>
      <w:r w:rsidR="00794C48" w:rsidRPr="001952DE">
        <w:t xml:space="preserve">Paulton Parish </w:t>
      </w:r>
      <w:r w:rsidRPr="001952DE">
        <w:t>Council, acting as the authorised System Operator, to comply with the aim and purpose and the guiding principles above.</w:t>
      </w:r>
    </w:p>
    <w:p w14:paraId="721E57AC" w14:textId="77777777" w:rsidR="001E394E" w:rsidRPr="001952DE" w:rsidRDefault="001E394E" w:rsidP="001952DE">
      <w:pPr>
        <w:jc w:val="both"/>
      </w:pPr>
      <w:r w:rsidRPr="001952DE">
        <w:t>The System User</w:t>
      </w:r>
      <w:r w:rsidR="00794C48" w:rsidRPr="001952DE">
        <w:t>s are</w:t>
      </w:r>
      <w:r w:rsidRPr="001952DE">
        <w:t xml:space="preserve"> required to ensure that the CCTV Procedures are followed and that the CCTV Policy is kept under review.</w:t>
      </w:r>
    </w:p>
    <w:p w14:paraId="721E57AD" w14:textId="77777777" w:rsidR="00603B70" w:rsidRDefault="00603B70">
      <w:r>
        <w:br w:type="page"/>
      </w:r>
    </w:p>
    <w:p w14:paraId="721E57AE" w14:textId="77777777" w:rsidR="00603B70" w:rsidRPr="00603B70" w:rsidRDefault="00603B70">
      <w:pPr>
        <w:rPr>
          <w:b/>
        </w:rPr>
      </w:pPr>
      <w:r w:rsidRPr="00603B70">
        <w:rPr>
          <w:b/>
        </w:rPr>
        <w:lastRenderedPageBreak/>
        <w:t>CCTV Procedures</w:t>
      </w:r>
    </w:p>
    <w:p w14:paraId="721E57AF" w14:textId="77777777" w:rsidR="00603B70" w:rsidRPr="001952DE" w:rsidRDefault="00603B70">
      <w:r w:rsidRPr="001952DE">
        <w:t xml:space="preserve">The </w:t>
      </w:r>
      <w:r w:rsidR="00794C48" w:rsidRPr="001952DE">
        <w:t xml:space="preserve">Parish </w:t>
      </w:r>
      <w:r w:rsidR="001952DE" w:rsidRPr="001952DE">
        <w:t>Cl</w:t>
      </w:r>
      <w:r w:rsidRPr="001952DE">
        <w:t>erk</w:t>
      </w:r>
      <w:r w:rsidR="00794C48" w:rsidRPr="001952DE">
        <w:t>, together with the Chairman and Vice-Chairman of the Parish Council,</w:t>
      </w:r>
      <w:r w:rsidRPr="001952DE">
        <w:t xml:space="preserve"> </w:t>
      </w:r>
      <w:r w:rsidR="00794C48" w:rsidRPr="001952DE">
        <w:t xml:space="preserve">are </w:t>
      </w:r>
      <w:r w:rsidRPr="001952DE">
        <w:t>the designated System User</w:t>
      </w:r>
      <w:r w:rsidR="00794C48" w:rsidRPr="001952DE">
        <w:t>s</w:t>
      </w:r>
      <w:r w:rsidRPr="001952DE">
        <w:t xml:space="preserve">.  </w:t>
      </w:r>
    </w:p>
    <w:p w14:paraId="721E57B0" w14:textId="77777777" w:rsidR="00603B70" w:rsidRPr="00D77B2B" w:rsidRDefault="00603B70">
      <w:pPr>
        <w:rPr>
          <w:b/>
        </w:rPr>
      </w:pPr>
      <w:r w:rsidRPr="00D77B2B">
        <w:rPr>
          <w:b/>
        </w:rPr>
        <w:t>Security</w:t>
      </w:r>
    </w:p>
    <w:p w14:paraId="721E57B1" w14:textId="6C5B6717" w:rsidR="00603B70" w:rsidRDefault="00603B70">
      <w:r>
        <w:t xml:space="preserve">The CCTV system is to be </w:t>
      </w:r>
      <w:proofErr w:type="gramStart"/>
      <w:r>
        <w:t>kept under lock and key at all times</w:t>
      </w:r>
      <w:proofErr w:type="gramEnd"/>
      <w:r>
        <w:t xml:space="preserve"> and is only to be accessed by the System User</w:t>
      </w:r>
      <w:r w:rsidR="001952DE">
        <w:t>s</w:t>
      </w:r>
      <w:r>
        <w:t xml:space="preserve"> or the installing contractor – </w:t>
      </w:r>
      <w:r w:rsidR="009808FA">
        <w:t>PRW Electrical Services</w:t>
      </w:r>
      <w:r>
        <w:t>.</w:t>
      </w:r>
    </w:p>
    <w:p w14:paraId="721E57B2" w14:textId="77777777" w:rsidR="00603B70" w:rsidRDefault="00603B70">
      <w:r>
        <w:t>Password protection is to be used to ensure unauthorised access is denied both at the site and from remote access.</w:t>
      </w:r>
    </w:p>
    <w:p w14:paraId="721E57B3" w14:textId="77777777" w:rsidR="00603B70" w:rsidRPr="00D77B2B" w:rsidRDefault="00D77B2B">
      <w:pPr>
        <w:rPr>
          <w:b/>
        </w:rPr>
      </w:pPr>
      <w:r w:rsidRPr="00D77B2B">
        <w:rPr>
          <w:b/>
        </w:rPr>
        <w:t>Requests for Data</w:t>
      </w:r>
    </w:p>
    <w:p w14:paraId="721E57B4" w14:textId="77777777" w:rsidR="00D77B2B" w:rsidRDefault="00D77B2B">
      <w:r>
        <w:t>Requests for data are likely to come from two sources:</w:t>
      </w:r>
    </w:p>
    <w:p w14:paraId="721E57B5" w14:textId="77777777" w:rsidR="00D77B2B" w:rsidRDefault="00D77B2B" w:rsidP="00D77B2B">
      <w:pPr>
        <w:ind w:left="720"/>
      </w:pPr>
      <w:r>
        <w:t>The Police when investigating a potential crime</w:t>
      </w:r>
    </w:p>
    <w:p w14:paraId="721E57B6" w14:textId="77777777" w:rsidR="00D77B2B" w:rsidRDefault="00D77B2B" w:rsidP="00D77B2B">
      <w:pPr>
        <w:ind w:left="720"/>
      </w:pPr>
      <w:r>
        <w:t>An individual or individuals requesting information through a complaint or subject access request</w:t>
      </w:r>
    </w:p>
    <w:p w14:paraId="721E57B7" w14:textId="032DA9A5" w:rsidR="00D77B2B" w:rsidRPr="001952DE" w:rsidRDefault="00D77B2B">
      <w:r w:rsidRPr="001952DE">
        <w:t xml:space="preserve">These are the only reasons that data may be </w:t>
      </w:r>
      <w:proofErr w:type="gramStart"/>
      <w:r w:rsidRPr="001952DE">
        <w:t>released</w:t>
      </w:r>
      <w:proofErr w:type="gramEnd"/>
      <w:r w:rsidRPr="001952DE">
        <w:t xml:space="preserve"> and this must always be carried out by the System User</w:t>
      </w:r>
      <w:r w:rsidR="00794C48" w:rsidRPr="001952DE">
        <w:t>s</w:t>
      </w:r>
      <w:r w:rsidRPr="001952DE">
        <w:t xml:space="preserve"> or, in cases of their absence, the contractor.  The contractor may only be approved access to release data with the agreement of the </w:t>
      </w:r>
      <w:r w:rsidR="00794C48" w:rsidRPr="001952DE">
        <w:t xml:space="preserve">Chairman </w:t>
      </w:r>
      <w:r w:rsidR="001952DE">
        <w:t>of the P</w:t>
      </w:r>
      <w:r w:rsidR="00FF78BE">
        <w:t>P</w:t>
      </w:r>
      <w:r w:rsidR="001952DE">
        <w:t>C.</w:t>
      </w:r>
    </w:p>
    <w:p w14:paraId="721E57B8" w14:textId="77777777" w:rsidR="00D77B2B" w:rsidRDefault="00D77B2B">
      <w:r>
        <w:t>Data will be saved to a removable disk and only that data which provides the information required is to be saved to a removable disk.</w:t>
      </w:r>
    </w:p>
    <w:p w14:paraId="721E57B9" w14:textId="2DC02AE0" w:rsidR="00D77B2B" w:rsidRDefault="00D77B2B">
      <w:r>
        <w:t xml:space="preserve">A log of information provided </w:t>
      </w:r>
      <w:proofErr w:type="gramStart"/>
      <w:r>
        <w:t>as a result of</w:t>
      </w:r>
      <w:proofErr w:type="gramEnd"/>
      <w:r>
        <w:t xml:space="preserve"> a request is to be maintained by the System User</w:t>
      </w:r>
      <w:r w:rsidR="001952DE">
        <w:t>s</w:t>
      </w:r>
      <w:r>
        <w:t xml:space="preserve">.  </w:t>
      </w:r>
    </w:p>
    <w:p w14:paraId="721E57BA" w14:textId="77777777" w:rsidR="00D77B2B" w:rsidRDefault="00D77B2B">
      <w:pPr>
        <w:rPr>
          <w:b/>
        </w:rPr>
      </w:pPr>
      <w:r>
        <w:rPr>
          <w:b/>
        </w:rPr>
        <w:t>Data Reliability</w:t>
      </w:r>
    </w:p>
    <w:p w14:paraId="721E57BB" w14:textId="77777777" w:rsidR="00D77B2B" w:rsidRDefault="00D77B2B">
      <w:r>
        <w:t>The system is to be checked every month to ensure that:</w:t>
      </w:r>
    </w:p>
    <w:p w14:paraId="721E57BC" w14:textId="77777777" w:rsidR="00D77B2B" w:rsidRDefault="00D77B2B" w:rsidP="00D77B2B">
      <w:pPr>
        <w:ind w:left="720"/>
      </w:pPr>
      <w:r>
        <w:t>Data can be transferred to a removable disk.</w:t>
      </w:r>
    </w:p>
    <w:p w14:paraId="721E57BD" w14:textId="77777777" w:rsidR="00D77B2B" w:rsidRDefault="00D77B2B" w:rsidP="00D77B2B">
      <w:pPr>
        <w:ind w:left="720"/>
      </w:pPr>
      <w:r>
        <w:t>Data quality is suitable for the purposes of crime detection and cameras cover the area required and no additional areas.</w:t>
      </w:r>
    </w:p>
    <w:p w14:paraId="721E57BE" w14:textId="77777777" w:rsidR="00D77B2B" w:rsidRDefault="00D77B2B" w:rsidP="00D77B2B">
      <w:pPr>
        <w:ind w:left="720"/>
      </w:pPr>
      <w:r>
        <w:t>Time stamps are up to date</w:t>
      </w:r>
    </w:p>
    <w:p w14:paraId="721E57BF" w14:textId="77777777" w:rsidR="00D77B2B" w:rsidRPr="00D77B2B" w:rsidRDefault="00D77B2B">
      <w:pPr>
        <w:rPr>
          <w:b/>
        </w:rPr>
      </w:pPr>
      <w:r w:rsidRPr="00D77B2B">
        <w:rPr>
          <w:b/>
        </w:rPr>
        <w:t>Data Controller Register</w:t>
      </w:r>
    </w:p>
    <w:p w14:paraId="721E57C0" w14:textId="4B4116A7" w:rsidR="00D77B2B" w:rsidRDefault="00D77B2B">
      <w:r>
        <w:t xml:space="preserve">The ICO register of data controllers is to be kept up to date by the System Operator </w:t>
      </w:r>
      <w:r w:rsidRPr="001952DE">
        <w:t xml:space="preserve">(the next review is due in </w:t>
      </w:r>
      <w:r w:rsidR="00FE6FAE">
        <w:t>September</w:t>
      </w:r>
      <w:r w:rsidR="001952DE" w:rsidRPr="001952DE">
        <w:t xml:space="preserve"> 20</w:t>
      </w:r>
      <w:r w:rsidR="00FE6FAE">
        <w:t>2</w:t>
      </w:r>
      <w:r w:rsidR="00802E85">
        <w:t>6</w:t>
      </w:r>
      <w:r w:rsidRPr="001952DE">
        <w:t>).</w:t>
      </w:r>
    </w:p>
    <w:p w14:paraId="721E57C1" w14:textId="77777777" w:rsidR="00603B70" w:rsidRPr="001E394E" w:rsidRDefault="001E394E">
      <w:pPr>
        <w:rPr>
          <w:b/>
        </w:rPr>
      </w:pPr>
      <w:r>
        <w:rPr>
          <w:b/>
        </w:rPr>
        <w:t>Privacy Impact Assessment (PIA)</w:t>
      </w:r>
    </w:p>
    <w:p w14:paraId="721E57C2" w14:textId="7171B6F2" w:rsidR="003F58C9" w:rsidRDefault="001E394E">
      <w:pPr>
        <w:rPr>
          <w:b/>
        </w:rPr>
      </w:pPr>
      <w:r>
        <w:t>The PIA is to be reviewed annually with the first review due on 1</w:t>
      </w:r>
      <w:r w:rsidRPr="001E394E">
        <w:rPr>
          <w:vertAlign w:val="superscript"/>
        </w:rPr>
        <w:t>st</w:t>
      </w:r>
      <w:r>
        <w:t xml:space="preserve"> </w:t>
      </w:r>
      <w:r w:rsidR="008B4CC1">
        <w:t>September</w:t>
      </w:r>
      <w:r w:rsidR="001952DE">
        <w:t xml:space="preserve"> 20</w:t>
      </w:r>
      <w:r w:rsidR="008B4CC1">
        <w:t>25</w:t>
      </w:r>
      <w:r>
        <w:t>.</w:t>
      </w:r>
    </w:p>
    <w:p w14:paraId="721E57C3" w14:textId="77777777" w:rsidR="001E394E" w:rsidRPr="001E394E" w:rsidRDefault="001E394E">
      <w:pPr>
        <w:rPr>
          <w:b/>
        </w:rPr>
      </w:pPr>
      <w:r w:rsidRPr="001E394E">
        <w:rPr>
          <w:b/>
        </w:rPr>
        <w:t>Policy and Procedures Review</w:t>
      </w:r>
    </w:p>
    <w:p w14:paraId="721E57C4" w14:textId="25F941B3" w:rsidR="001E394E" w:rsidRDefault="001E394E">
      <w:r>
        <w:t xml:space="preserve">This Policy is to be kept under annual </w:t>
      </w:r>
      <w:proofErr w:type="gramStart"/>
      <w:r>
        <w:t>review</w:t>
      </w:r>
      <w:proofErr w:type="gramEnd"/>
      <w:r>
        <w:t xml:space="preserve"> and the first review is due in </w:t>
      </w:r>
      <w:r w:rsidR="008B4CC1">
        <w:t xml:space="preserve">September </w:t>
      </w:r>
      <w:r w:rsidR="001952DE">
        <w:t>20</w:t>
      </w:r>
      <w:r w:rsidR="008B4CC1">
        <w:t>2</w:t>
      </w:r>
      <w:r w:rsidR="00802E85">
        <w:t>6</w:t>
      </w:r>
      <w:r>
        <w:t>.</w:t>
      </w:r>
    </w:p>
    <w:p w14:paraId="23FEE712" w14:textId="77777777" w:rsidR="009B418B" w:rsidRDefault="009B418B"/>
    <w:p w14:paraId="2951151D" w14:textId="7E009565" w:rsidR="009B418B" w:rsidRDefault="009B418B">
      <w:r>
        <w:t xml:space="preserve">Reviewed </w:t>
      </w:r>
      <w:r w:rsidR="00626D75">
        <w:t>16</w:t>
      </w:r>
      <w:r w:rsidRPr="009B418B">
        <w:rPr>
          <w:vertAlign w:val="superscript"/>
        </w:rPr>
        <w:t>th</w:t>
      </w:r>
      <w:r>
        <w:t xml:space="preserve"> </w:t>
      </w:r>
      <w:r w:rsidR="00626D75">
        <w:t>September</w:t>
      </w:r>
      <w:r>
        <w:t xml:space="preserve"> 202</w:t>
      </w:r>
      <w:r w:rsidR="00626D75">
        <w:t>5</w:t>
      </w:r>
      <w:r>
        <w:t xml:space="preserve"> by full PPC</w:t>
      </w:r>
    </w:p>
    <w:sectPr w:rsidR="009B418B" w:rsidSect="003F58C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75D6" w14:textId="77777777" w:rsidR="00A33C30" w:rsidRDefault="00A33C30" w:rsidP="006903BE">
      <w:pPr>
        <w:spacing w:after="0"/>
      </w:pPr>
      <w:r>
        <w:separator/>
      </w:r>
    </w:p>
  </w:endnote>
  <w:endnote w:type="continuationSeparator" w:id="0">
    <w:p w14:paraId="7E219086" w14:textId="77777777" w:rsidR="00A33C30" w:rsidRDefault="00A33C30" w:rsidP="006903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A199" w14:textId="77777777" w:rsidR="00F062D6" w:rsidRDefault="00F06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153C" w14:textId="62C7D8B4" w:rsidR="00F062D6" w:rsidRDefault="00F062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4661" w14:textId="77777777" w:rsidR="00F062D6" w:rsidRDefault="00F06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3B74" w14:textId="77777777" w:rsidR="00A33C30" w:rsidRDefault="00A33C30" w:rsidP="006903BE">
      <w:pPr>
        <w:spacing w:after="0"/>
      </w:pPr>
      <w:r>
        <w:separator/>
      </w:r>
    </w:p>
  </w:footnote>
  <w:footnote w:type="continuationSeparator" w:id="0">
    <w:p w14:paraId="0C0713D5" w14:textId="77777777" w:rsidR="00A33C30" w:rsidRDefault="00A33C30" w:rsidP="006903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9D4A" w14:textId="77777777" w:rsidR="00F062D6" w:rsidRDefault="00F06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D890" w14:textId="77777777" w:rsidR="00F062D6" w:rsidRDefault="00F06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9F05" w14:textId="77777777" w:rsidR="00F062D6" w:rsidRDefault="00F062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F4"/>
    <w:rsid w:val="000175C2"/>
    <w:rsid w:val="000200D4"/>
    <w:rsid w:val="00034060"/>
    <w:rsid w:val="00035A07"/>
    <w:rsid w:val="0004534E"/>
    <w:rsid w:val="000E6F0F"/>
    <w:rsid w:val="00116ED7"/>
    <w:rsid w:val="001952DE"/>
    <w:rsid w:val="001E394E"/>
    <w:rsid w:val="00223F73"/>
    <w:rsid w:val="002940C9"/>
    <w:rsid w:val="002D285F"/>
    <w:rsid w:val="003F58C9"/>
    <w:rsid w:val="00421A0C"/>
    <w:rsid w:val="0047200B"/>
    <w:rsid w:val="004A04C3"/>
    <w:rsid w:val="00512842"/>
    <w:rsid w:val="00546CDF"/>
    <w:rsid w:val="00603B70"/>
    <w:rsid w:val="00626D75"/>
    <w:rsid w:val="006903BE"/>
    <w:rsid w:val="00787592"/>
    <w:rsid w:val="00794C48"/>
    <w:rsid w:val="00802E85"/>
    <w:rsid w:val="00836F1A"/>
    <w:rsid w:val="0086771B"/>
    <w:rsid w:val="008B4CC1"/>
    <w:rsid w:val="008C64E7"/>
    <w:rsid w:val="008F31B3"/>
    <w:rsid w:val="00944884"/>
    <w:rsid w:val="009559FB"/>
    <w:rsid w:val="009808FA"/>
    <w:rsid w:val="009B418B"/>
    <w:rsid w:val="009C2003"/>
    <w:rsid w:val="009E48B4"/>
    <w:rsid w:val="00A33C30"/>
    <w:rsid w:val="00A35011"/>
    <w:rsid w:val="00AB1C8E"/>
    <w:rsid w:val="00AF0B19"/>
    <w:rsid w:val="00AF3080"/>
    <w:rsid w:val="00C01242"/>
    <w:rsid w:val="00C404C9"/>
    <w:rsid w:val="00C715C5"/>
    <w:rsid w:val="00D05F30"/>
    <w:rsid w:val="00D20C08"/>
    <w:rsid w:val="00D765BA"/>
    <w:rsid w:val="00D77B2B"/>
    <w:rsid w:val="00D96DD9"/>
    <w:rsid w:val="00E376F1"/>
    <w:rsid w:val="00E67FE5"/>
    <w:rsid w:val="00E80F04"/>
    <w:rsid w:val="00E82157"/>
    <w:rsid w:val="00F062D6"/>
    <w:rsid w:val="00F22BE6"/>
    <w:rsid w:val="00F400F4"/>
    <w:rsid w:val="00F46C0E"/>
    <w:rsid w:val="00F96E10"/>
    <w:rsid w:val="00FE6FAE"/>
    <w:rsid w:val="00FE7197"/>
    <w:rsid w:val="00FF7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5784"/>
  <w15:docId w15:val="{275E210F-1A6E-4AF6-820A-A79A933C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00F4"/>
  </w:style>
  <w:style w:type="paragraph" w:styleId="Header">
    <w:name w:val="header"/>
    <w:basedOn w:val="Normal"/>
    <w:link w:val="HeaderChar"/>
    <w:uiPriority w:val="99"/>
    <w:unhideWhenUsed/>
    <w:rsid w:val="006903BE"/>
    <w:pPr>
      <w:tabs>
        <w:tab w:val="center" w:pos="4513"/>
        <w:tab w:val="right" w:pos="9026"/>
      </w:tabs>
      <w:spacing w:after="0"/>
    </w:pPr>
  </w:style>
  <w:style w:type="character" w:customStyle="1" w:styleId="HeaderChar">
    <w:name w:val="Header Char"/>
    <w:basedOn w:val="DefaultParagraphFont"/>
    <w:link w:val="Header"/>
    <w:uiPriority w:val="99"/>
    <w:rsid w:val="006903BE"/>
  </w:style>
  <w:style w:type="paragraph" w:styleId="Footer">
    <w:name w:val="footer"/>
    <w:basedOn w:val="Normal"/>
    <w:link w:val="FooterChar"/>
    <w:uiPriority w:val="99"/>
    <w:unhideWhenUsed/>
    <w:rsid w:val="006903BE"/>
    <w:pPr>
      <w:tabs>
        <w:tab w:val="center" w:pos="4513"/>
        <w:tab w:val="right" w:pos="9026"/>
      </w:tabs>
      <w:spacing w:after="0"/>
    </w:pPr>
  </w:style>
  <w:style w:type="character" w:customStyle="1" w:styleId="FooterChar">
    <w:name w:val="Footer Char"/>
    <w:basedOn w:val="DefaultParagraphFont"/>
    <w:link w:val="Footer"/>
    <w:uiPriority w:val="99"/>
    <w:rsid w:val="00690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0de5b4-189b-4651-aea8-42756becea9d" xsi:nil="true"/>
    <lcf76f155ced4ddcb4097134ff3c332f xmlns="e0442fdd-9138-4054-bed1-d2ee7cd681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B3B72F942FED4CB9AB8E602A0958FD" ma:contentTypeVersion="15" ma:contentTypeDescription="Create a new document." ma:contentTypeScope="" ma:versionID="54f676abb4fb8cc44834460efef7f5e9">
  <xsd:schema xmlns:xsd="http://www.w3.org/2001/XMLSchema" xmlns:xs="http://www.w3.org/2001/XMLSchema" xmlns:p="http://schemas.microsoft.com/office/2006/metadata/properties" xmlns:ns2="e0442fdd-9138-4054-bed1-d2ee7cd6816a" xmlns:ns3="970de5b4-189b-4651-aea8-42756becea9d" targetNamespace="http://schemas.microsoft.com/office/2006/metadata/properties" ma:root="true" ma:fieldsID="e8882865e07aaa67db98bd9a10fd8420" ns2:_="" ns3:_="">
    <xsd:import namespace="e0442fdd-9138-4054-bed1-d2ee7cd6816a"/>
    <xsd:import namespace="970de5b4-189b-4651-aea8-42756becea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2fdd-9138-4054-bed1-d2ee7cd68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4ed96a4-e480-41ec-a848-c1f9a70b283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de5b4-189b-4651-aea8-42756becea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f921cc-0548-4721-bbdb-a60b37aa8386}" ma:internalName="TaxCatchAll" ma:showField="CatchAllData" ma:web="970de5b4-189b-4651-aea8-42756becea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AA5D1-CC9D-4EAD-B250-5E4E3A423B03}">
  <ds:schemaRefs>
    <ds:schemaRef ds:uri="http://schemas.microsoft.com/sharepoint/v3/contenttype/forms"/>
  </ds:schemaRefs>
</ds:datastoreItem>
</file>

<file path=customXml/itemProps2.xml><?xml version="1.0" encoding="utf-8"?>
<ds:datastoreItem xmlns:ds="http://schemas.openxmlformats.org/officeDocument/2006/customXml" ds:itemID="{946943E0-6CEA-4ED9-BB79-D5A05894EDCC}">
  <ds:schemaRefs>
    <ds:schemaRef ds:uri="http://schemas.microsoft.com/office/2006/metadata/properties"/>
    <ds:schemaRef ds:uri="http://schemas.microsoft.com/office/infopath/2007/PartnerControls"/>
    <ds:schemaRef ds:uri="970de5b4-189b-4651-aea8-42756becea9d"/>
    <ds:schemaRef ds:uri="e0442fdd-9138-4054-bed1-d2ee7cd6816a"/>
  </ds:schemaRefs>
</ds:datastoreItem>
</file>

<file path=customXml/itemProps3.xml><?xml version="1.0" encoding="utf-8"?>
<ds:datastoreItem xmlns:ds="http://schemas.openxmlformats.org/officeDocument/2006/customXml" ds:itemID="{7C642654-A5C3-4546-ADDA-8076D65CF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2fdd-9138-4054-bed1-d2ee7cd6816a"/>
    <ds:schemaRef ds:uri="970de5b4-189b-4651-aea8-42756bec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1410</Words>
  <Characters>6912</Characters>
  <Application>Microsoft Office Word</Application>
  <DocSecurity>0</DocSecurity>
  <Lines>132</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Helen Jenkins</cp:lastModifiedBy>
  <cp:revision>2</cp:revision>
  <dcterms:created xsi:type="dcterms:W3CDTF">2026-06-23T10:13:00Z</dcterms:created>
  <dcterms:modified xsi:type="dcterms:W3CDTF">2026-06-23T10:13:00Z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0x010100F1B3B72F942FED4CB9AB8E602A0958FD</vt:lpwstr>
  </property>
  <property fmtid="{D5CDD505-2E9C-101B-9397-08002B2CF9AE}" pid="3" name="MediaServiceImageTags">
    <vt:lpwstr/>
  </property>
</Properties>
</file>