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FAAB" w14:textId="0401583E" w:rsidR="000A6FF3" w:rsidRDefault="008F2D53" w:rsidP="00DF1E68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5A551C">
        <w:rPr>
          <w:noProof/>
          <w:color w:val="000000"/>
          <w:sz w:val="48"/>
          <w:szCs w:val="48"/>
        </w:rPr>
        <w:drawing>
          <wp:inline distT="0" distB="0" distL="0" distR="0" wp14:anchorId="5A0EE438" wp14:editId="5B4F15BA">
            <wp:extent cx="1150620" cy="895350"/>
            <wp:effectExtent l="0" t="0" r="0" b="0"/>
            <wp:docPr id="1" name="Picture 1" descr="PaultonVillageHall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tonVillageHall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1C9B" w14:textId="77777777" w:rsidR="00F30155" w:rsidRPr="00E84C94" w:rsidRDefault="00DF1E68" w:rsidP="000A6FF3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E84C94">
        <w:rPr>
          <w:rFonts w:ascii="Arial" w:hAnsi="Arial" w:cs="Arial"/>
          <w:sz w:val="40"/>
          <w:szCs w:val="40"/>
        </w:rPr>
        <w:t>PAULTON VILLAGE HALL</w:t>
      </w:r>
      <w:r w:rsidR="00E84C94" w:rsidRPr="00E84C94">
        <w:rPr>
          <w:rFonts w:ascii="Arial" w:hAnsi="Arial" w:cs="Arial"/>
          <w:sz w:val="40"/>
          <w:szCs w:val="40"/>
        </w:rPr>
        <w:t xml:space="preserve"> &amp; MEETING ROOM</w:t>
      </w:r>
    </w:p>
    <w:p w14:paraId="1CE83FC7" w14:textId="77777777" w:rsidR="00F30155" w:rsidRPr="00E84C94" w:rsidRDefault="00F30155" w:rsidP="00E84C94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E84C94">
        <w:rPr>
          <w:rFonts w:ascii="Arial" w:hAnsi="Arial" w:cs="Arial"/>
          <w:sz w:val="40"/>
          <w:szCs w:val="40"/>
        </w:rPr>
        <w:t>FIRE PROCEDURE</w:t>
      </w:r>
    </w:p>
    <w:p w14:paraId="14E36420" w14:textId="77777777" w:rsidR="00F30155" w:rsidRPr="00F30155" w:rsidRDefault="00F30155" w:rsidP="00F30155">
      <w:pPr>
        <w:autoSpaceDE w:val="0"/>
        <w:autoSpaceDN w:val="0"/>
        <w:adjustRightInd w:val="0"/>
        <w:rPr>
          <w:rFonts w:ascii="Arial" w:hAnsi="Arial" w:cs="Arial"/>
        </w:rPr>
      </w:pPr>
    </w:p>
    <w:p w14:paraId="7284E741" w14:textId="77777777" w:rsidR="00F30155" w:rsidRPr="00F30155" w:rsidRDefault="00F30155" w:rsidP="00F30155">
      <w:pPr>
        <w:autoSpaceDE w:val="0"/>
        <w:autoSpaceDN w:val="0"/>
        <w:adjustRightInd w:val="0"/>
        <w:rPr>
          <w:rFonts w:ascii="Arial" w:hAnsi="Arial" w:cs="Arial"/>
        </w:rPr>
      </w:pPr>
    </w:p>
    <w:p w14:paraId="6FA89B53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b/>
          <w:sz w:val="24"/>
          <w:szCs w:val="24"/>
          <w:u w:val="single"/>
        </w:rPr>
        <w:t>Any person discovering a fire should</w:t>
      </w:r>
      <w:r w:rsidRPr="00157FB1">
        <w:rPr>
          <w:rFonts w:ascii="Arial" w:hAnsi="Arial" w:cs="Arial"/>
          <w:b/>
          <w:sz w:val="24"/>
          <w:szCs w:val="24"/>
        </w:rPr>
        <w:t>:</w:t>
      </w:r>
    </w:p>
    <w:p w14:paraId="325BC2F4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52D19A" w14:textId="77777777" w:rsidR="00F30155" w:rsidRPr="00157FB1" w:rsidRDefault="00F30155" w:rsidP="00DF1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Warn all other occupants of the building.</w:t>
      </w:r>
    </w:p>
    <w:p w14:paraId="553FB4F2" w14:textId="77777777" w:rsidR="00F30155" w:rsidRPr="00157FB1" w:rsidRDefault="00F30155" w:rsidP="00DF1E6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Extinguish the fire if possible with the on-site appliances but only if</w:t>
      </w:r>
    </w:p>
    <w:p w14:paraId="080D8401" w14:textId="77777777" w:rsidR="00F30155" w:rsidRPr="00157FB1" w:rsidRDefault="00F30155" w:rsidP="00DF1E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you have received training in the use of portable fire extinguishers.</w:t>
      </w:r>
    </w:p>
    <w:p w14:paraId="098DD6E9" w14:textId="77777777" w:rsidR="00F30155" w:rsidRDefault="00F30155" w:rsidP="0009190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226D">
        <w:rPr>
          <w:rFonts w:ascii="Arial" w:hAnsi="Arial" w:cs="Arial"/>
          <w:sz w:val="24"/>
          <w:szCs w:val="24"/>
        </w:rPr>
        <w:t>If unable to contain the fire, leave the building by the nearest fire exit</w:t>
      </w:r>
      <w:r w:rsidR="000A6FF3" w:rsidRPr="00F5226D">
        <w:rPr>
          <w:rFonts w:ascii="Arial" w:hAnsi="Arial" w:cs="Arial"/>
          <w:sz w:val="24"/>
          <w:szCs w:val="24"/>
        </w:rPr>
        <w:t xml:space="preserve"> </w:t>
      </w:r>
      <w:r w:rsidRPr="00F5226D">
        <w:rPr>
          <w:rFonts w:ascii="Arial" w:hAnsi="Arial" w:cs="Arial"/>
          <w:sz w:val="24"/>
          <w:szCs w:val="24"/>
        </w:rPr>
        <w:t>a</w:t>
      </w:r>
      <w:r w:rsidR="00EA12CA" w:rsidRPr="00F5226D">
        <w:rPr>
          <w:rFonts w:ascii="Arial" w:hAnsi="Arial" w:cs="Arial"/>
          <w:sz w:val="24"/>
          <w:szCs w:val="24"/>
        </w:rPr>
        <w:t xml:space="preserve">nd report to the Assembly Point </w:t>
      </w:r>
    </w:p>
    <w:p w14:paraId="217A5322" w14:textId="77777777" w:rsidR="00F5226D" w:rsidRPr="00157FB1" w:rsidRDefault="00F5226D" w:rsidP="0009190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D3F273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b/>
          <w:sz w:val="24"/>
          <w:szCs w:val="24"/>
          <w:u w:val="single"/>
        </w:rPr>
        <w:t>On being made aware of a fire all persons must</w:t>
      </w:r>
      <w:r w:rsidRPr="00157FB1">
        <w:rPr>
          <w:rFonts w:ascii="Arial" w:hAnsi="Arial" w:cs="Arial"/>
          <w:b/>
          <w:sz w:val="24"/>
          <w:szCs w:val="24"/>
        </w:rPr>
        <w:t>:</w:t>
      </w:r>
    </w:p>
    <w:p w14:paraId="1A092156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50A7F2" w14:textId="77777777" w:rsidR="00F30155" w:rsidRPr="007F0818" w:rsidRDefault="00F30155" w:rsidP="007F081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Leave the building immediately by the most direct safe route following</w:t>
      </w:r>
      <w:r w:rsidR="007F0818">
        <w:rPr>
          <w:rFonts w:ascii="Arial" w:hAnsi="Arial" w:cs="Arial"/>
          <w:sz w:val="24"/>
          <w:szCs w:val="24"/>
        </w:rPr>
        <w:t xml:space="preserve"> </w:t>
      </w:r>
      <w:r w:rsidRPr="007F0818">
        <w:rPr>
          <w:rFonts w:ascii="Arial" w:hAnsi="Arial" w:cs="Arial"/>
          <w:sz w:val="24"/>
          <w:szCs w:val="24"/>
        </w:rPr>
        <w:t>the green Fire Exit signs.</w:t>
      </w:r>
    </w:p>
    <w:p w14:paraId="1047E89A" w14:textId="77777777" w:rsidR="00F30155" w:rsidRPr="00157FB1" w:rsidRDefault="00F30155" w:rsidP="00EA12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If necessary, give assistance to disabled/injured persons.</w:t>
      </w:r>
    </w:p>
    <w:p w14:paraId="31B30ED3" w14:textId="77777777" w:rsidR="00F30155" w:rsidRPr="00157FB1" w:rsidRDefault="00F30155" w:rsidP="00EA12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 xml:space="preserve">Report </w:t>
      </w:r>
      <w:r w:rsidR="00F5226D">
        <w:rPr>
          <w:rFonts w:ascii="Arial" w:hAnsi="Arial" w:cs="Arial"/>
          <w:sz w:val="24"/>
          <w:szCs w:val="24"/>
        </w:rPr>
        <w:t xml:space="preserve">to the designated Assembly </w:t>
      </w:r>
      <w:r w:rsidR="00037286">
        <w:rPr>
          <w:rFonts w:ascii="Arial" w:hAnsi="Arial" w:cs="Arial"/>
          <w:sz w:val="24"/>
          <w:szCs w:val="24"/>
        </w:rPr>
        <w:t>P</w:t>
      </w:r>
      <w:r w:rsidR="00F5226D">
        <w:rPr>
          <w:rFonts w:ascii="Arial" w:hAnsi="Arial" w:cs="Arial"/>
          <w:sz w:val="24"/>
          <w:szCs w:val="24"/>
        </w:rPr>
        <w:t>oint</w:t>
      </w:r>
    </w:p>
    <w:p w14:paraId="3D4C74F1" w14:textId="77777777" w:rsidR="00EA12CA" w:rsidRPr="00157FB1" w:rsidRDefault="00F30155" w:rsidP="00EA12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Do not stop to collect personal belongings.</w:t>
      </w:r>
    </w:p>
    <w:p w14:paraId="392F158C" w14:textId="77777777" w:rsidR="00F30155" w:rsidRPr="00157FB1" w:rsidRDefault="00F30155" w:rsidP="00EA12C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Do not re-enter the building for any reason until advised it is safe to</w:t>
      </w:r>
    </w:p>
    <w:p w14:paraId="5E5A6716" w14:textId="77777777" w:rsidR="00F30155" w:rsidRPr="00157FB1" w:rsidRDefault="00F30155" w:rsidP="00EA12C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do so.</w:t>
      </w:r>
    </w:p>
    <w:p w14:paraId="4D319EEB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AA74BE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D4D488F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b/>
          <w:sz w:val="24"/>
          <w:szCs w:val="24"/>
          <w:u w:val="single"/>
        </w:rPr>
        <w:t>Duties of Responsible Person</w:t>
      </w:r>
      <w:r w:rsidR="00EA12CA" w:rsidRPr="00157FB1">
        <w:rPr>
          <w:rFonts w:ascii="Arial" w:hAnsi="Arial" w:cs="Arial"/>
          <w:b/>
          <w:sz w:val="24"/>
          <w:szCs w:val="24"/>
          <w:u w:val="single"/>
        </w:rPr>
        <w:t>:</w:t>
      </w:r>
    </w:p>
    <w:p w14:paraId="58E55DE1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4F68F6" w14:textId="77777777" w:rsidR="00F30155" w:rsidRPr="00157FB1" w:rsidRDefault="00F30155" w:rsidP="00EA12C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Call the Fire Brigade or delegate another person to do so, on 999.</w:t>
      </w:r>
    </w:p>
    <w:p w14:paraId="6B7A989B" w14:textId="77777777" w:rsidR="00F30155" w:rsidRPr="00157FB1" w:rsidRDefault="00F30155" w:rsidP="00EA12C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State the location and nature of the fire, and the area affected.</w:t>
      </w:r>
    </w:p>
    <w:p w14:paraId="593D5A3C" w14:textId="77777777" w:rsidR="00F30155" w:rsidRPr="00157FB1" w:rsidRDefault="00F30155" w:rsidP="00EA12C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Ensure that all persons are accounted for at the Assembly Point</w:t>
      </w:r>
    </w:p>
    <w:p w14:paraId="21BB873E" w14:textId="77777777" w:rsidR="00F30155" w:rsidRPr="00157FB1" w:rsidRDefault="00F30155" w:rsidP="00EA12C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Meet and give assistance to the Emergency Services as appropriate.</w:t>
      </w:r>
    </w:p>
    <w:p w14:paraId="32400807" w14:textId="77777777" w:rsidR="00F30155" w:rsidRPr="00157FB1" w:rsidRDefault="00F30155" w:rsidP="00EA12C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>Notify all persons when it is safe to return to the building</w:t>
      </w:r>
    </w:p>
    <w:p w14:paraId="5D80B85A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7FB1">
        <w:rPr>
          <w:rFonts w:ascii="Arial" w:hAnsi="Arial" w:cs="Arial"/>
          <w:sz w:val="24"/>
          <w:szCs w:val="24"/>
        </w:rPr>
        <w:tab/>
        <w:t>.</w:t>
      </w:r>
    </w:p>
    <w:p w14:paraId="2E2D3D4C" w14:textId="77777777" w:rsidR="00F30155" w:rsidRPr="00157FB1" w:rsidRDefault="00F30155" w:rsidP="00F3015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89555F8" w14:textId="77777777" w:rsidR="00F30155" w:rsidRPr="00F5226D" w:rsidRDefault="00F5226D" w:rsidP="00F522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</w:rPr>
      </w:pPr>
      <w:r w:rsidRPr="00F5226D">
        <w:rPr>
          <w:rFonts w:ascii="Arial" w:hAnsi="Arial" w:cs="Arial"/>
          <w:b/>
          <w:sz w:val="56"/>
          <w:szCs w:val="56"/>
        </w:rPr>
        <w:t>ASSEMBLY POINT IS</w:t>
      </w:r>
    </w:p>
    <w:p w14:paraId="340FB7E7" w14:textId="77777777" w:rsidR="00F5226D" w:rsidRPr="00F5226D" w:rsidRDefault="00F5226D" w:rsidP="00F522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</w:rPr>
      </w:pPr>
      <w:r w:rsidRPr="00F5226D">
        <w:rPr>
          <w:rFonts w:ascii="Arial" w:hAnsi="Arial" w:cs="Arial"/>
          <w:b/>
          <w:sz w:val="56"/>
          <w:szCs w:val="56"/>
        </w:rPr>
        <w:t>THE TENNIS COURT</w:t>
      </w:r>
    </w:p>
    <w:sectPr w:rsidR="00F5226D" w:rsidRPr="00F5226D" w:rsidSect="00F30155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2228" w14:textId="77777777" w:rsidR="00E320F8" w:rsidRDefault="00E320F8" w:rsidP="000A6FF3">
      <w:r>
        <w:separator/>
      </w:r>
    </w:p>
  </w:endnote>
  <w:endnote w:type="continuationSeparator" w:id="0">
    <w:p w14:paraId="311F9683" w14:textId="77777777" w:rsidR="00E320F8" w:rsidRDefault="00E320F8" w:rsidP="000A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765B" w14:textId="77777777" w:rsidR="000A6FF3" w:rsidRPr="000A6FF3" w:rsidRDefault="000A6FF3">
    <w:pPr>
      <w:pStyle w:val="Footer"/>
      <w:rPr>
        <w:rFonts w:ascii="Calibri" w:hAnsi="Calibri" w:cs="Calibri"/>
      </w:rPr>
    </w:pPr>
    <w:r w:rsidRPr="000A6FF3">
      <w:rPr>
        <w:rFonts w:ascii="Calibri" w:hAnsi="Calibri" w:cs="Calibri"/>
      </w:rPr>
      <w:t>June 2016</w:t>
    </w:r>
  </w:p>
  <w:p w14:paraId="5809526E" w14:textId="77777777" w:rsidR="000A6FF3" w:rsidRDefault="000A6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E791" w14:textId="77777777" w:rsidR="00E320F8" w:rsidRDefault="00E320F8" w:rsidP="000A6FF3">
      <w:r>
        <w:separator/>
      </w:r>
    </w:p>
  </w:footnote>
  <w:footnote w:type="continuationSeparator" w:id="0">
    <w:p w14:paraId="14EB0616" w14:textId="77777777" w:rsidR="00E320F8" w:rsidRDefault="00E320F8" w:rsidP="000A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46E8"/>
    <w:multiLevelType w:val="hybridMultilevel"/>
    <w:tmpl w:val="805AA0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45C55"/>
    <w:multiLevelType w:val="hybridMultilevel"/>
    <w:tmpl w:val="C21A1B4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D165BC"/>
    <w:multiLevelType w:val="hybridMultilevel"/>
    <w:tmpl w:val="F0CEB2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55"/>
    <w:rsid w:val="00037286"/>
    <w:rsid w:val="00091902"/>
    <w:rsid w:val="000A6FF3"/>
    <w:rsid w:val="001020B8"/>
    <w:rsid w:val="00157FB1"/>
    <w:rsid w:val="007E118B"/>
    <w:rsid w:val="007F0818"/>
    <w:rsid w:val="008F2D53"/>
    <w:rsid w:val="009D2A45"/>
    <w:rsid w:val="00A21665"/>
    <w:rsid w:val="00C6739A"/>
    <w:rsid w:val="00DF1E68"/>
    <w:rsid w:val="00E320F8"/>
    <w:rsid w:val="00E84C94"/>
    <w:rsid w:val="00EA12CA"/>
    <w:rsid w:val="00F30155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AFDDA"/>
  <w15:chartTrackingRefBased/>
  <w15:docId w15:val="{C2C2B50E-BBBC-49E6-884C-5AE25D4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A6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6FF3"/>
  </w:style>
  <w:style w:type="paragraph" w:styleId="Footer">
    <w:name w:val="footer"/>
    <w:basedOn w:val="Normal"/>
    <w:link w:val="FooterChar"/>
    <w:uiPriority w:val="99"/>
    <w:rsid w:val="000A6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F3"/>
  </w:style>
  <w:style w:type="paragraph" w:styleId="BalloonText">
    <w:name w:val="Balloon Text"/>
    <w:basedOn w:val="Normal"/>
    <w:link w:val="BalloonTextChar"/>
    <w:rsid w:val="000A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FDEF-2142-490E-A865-D550E9F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PAULTON PARISH COUNCIL</vt:lpstr>
    </vt:vector>
  </TitlesOfParts>
  <Company>Paulton Parish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PAULTON PARISH COUNCIL</dc:title>
  <dc:subject/>
  <dc:creator>Julia BrownOempreinstall</dc:creator>
  <cp:keywords/>
  <cp:lastModifiedBy>Jeff Humphries</cp:lastModifiedBy>
  <cp:revision>2</cp:revision>
  <cp:lastPrinted>2017-09-19T13:43:00Z</cp:lastPrinted>
  <dcterms:created xsi:type="dcterms:W3CDTF">2018-10-11T13:51:00Z</dcterms:created>
  <dcterms:modified xsi:type="dcterms:W3CDTF">2018-10-11T13:51:00Z</dcterms:modified>
</cp:coreProperties>
</file>